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ACFEB" w14:textId="0C3C1A9C" w:rsidR="00630B0F" w:rsidRDefault="00612902">
      <w:hyperlink r:id="rId4" w:history="1">
        <w:r w:rsidRPr="00B946E9">
          <w:rPr>
            <w:rStyle w:val="Hyperlink"/>
          </w:rPr>
          <w:t>https://sdo.gsfc.nasa.gov/gallery/firstlight/</w:t>
        </w:r>
      </w:hyperlink>
    </w:p>
    <w:p w14:paraId="1DC26E01" w14:textId="78D57BE1" w:rsidR="00612902" w:rsidRDefault="00612902"/>
    <w:p w14:paraId="30FE6332" w14:textId="21F39035" w:rsidR="00612902" w:rsidRDefault="00612902">
      <w:r>
        <w:rPr>
          <w:noProof/>
        </w:rPr>
        <w:drawing>
          <wp:inline distT="0" distB="0" distL="0" distR="0" wp14:anchorId="17F00451" wp14:editId="164434FE">
            <wp:extent cx="5943600" cy="53308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3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129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902"/>
    <w:rsid w:val="00612902"/>
    <w:rsid w:val="0063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D6C2B5"/>
  <w15:chartTrackingRefBased/>
  <w15:docId w15:val="{C74EE3F5-1179-C940-9938-BA96464A3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29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29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sdo.gsfc.nasa.gov/gallery/firstligh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2022-01-22T21:47:00Z</dcterms:created>
  <dcterms:modified xsi:type="dcterms:W3CDTF">2022-01-22T21:48:00Z</dcterms:modified>
</cp:coreProperties>
</file>